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0E" w:rsidRPr="003B41CD" w:rsidRDefault="00AD510E" w:rsidP="00FD3719">
      <w:pPr>
        <w:pStyle w:val="GvdeMetni"/>
        <w:jc w:val="center"/>
        <w:rPr>
          <w:rFonts w:ascii="Times New Roman" w:hAnsi="Times New Roman"/>
          <w:szCs w:val="22"/>
          <w:lang w:val="tr-TR"/>
        </w:rPr>
      </w:pPr>
    </w:p>
    <w:p w:rsidR="001A6B93" w:rsidRPr="003B41CD" w:rsidRDefault="006171B7" w:rsidP="006171B7">
      <w:pPr>
        <w:jc w:val="center"/>
        <w:rPr>
          <w:rFonts w:ascii="Times New Roman" w:hAnsi="Times New Roman"/>
          <w:b/>
        </w:rPr>
      </w:pPr>
      <w:r w:rsidRPr="003B41CD">
        <w:rPr>
          <w:rFonts w:ascii="Times New Roman" w:hAnsi="Times New Roman"/>
          <w:b/>
        </w:rPr>
        <w:t>KOCAELİ GEBZE GÜZELLER ORGANİZE SANAYİ BÖLGESİ</w:t>
      </w:r>
    </w:p>
    <w:p w:rsidR="00FD3719" w:rsidRPr="003B41CD" w:rsidRDefault="00FD3719" w:rsidP="00FD3719">
      <w:pPr>
        <w:pStyle w:val="GvdeMetni"/>
        <w:spacing w:before="120" w:line="360" w:lineRule="auto"/>
        <w:rPr>
          <w:rFonts w:ascii="Times New Roman" w:hAnsi="Times New Roman"/>
          <w:b w:val="0"/>
          <w:szCs w:val="22"/>
          <w:lang w:val="tr-TR"/>
        </w:rPr>
      </w:pPr>
      <w:r w:rsidRPr="003B41CD">
        <w:rPr>
          <w:rFonts w:ascii="Times New Roman" w:hAnsi="Times New Roman"/>
          <w:szCs w:val="22"/>
          <w:lang w:val="tr-TR"/>
        </w:rPr>
        <w:tab/>
      </w:r>
      <w:r w:rsidR="003B41CD">
        <w:rPr>
          <w:rFonts w:ascii="Times New Roman" w:hAnsi="Times New Roman"/>
          <w:b w:val="0"/>
          <w:szCs w:val="22"/>
          <w:lang w:val="tr-TR"/>
        </w:rPr>
        <w:t xml:space="preserve">Bölge sınırlarınız dahilinde </w:t>
      </w:r>
      <w:proofErr w:type="gramStart"/>
      <w:r w:rsidR="003B41CD">
        <w:rPr>
          <w:rFonts w:ascii="Times New Roman" w:hAnsi="Times New Roman"/>
          <w:b w:val="0"/>
          <w:szCs w:val="22"/>
          <w:lang w:val="tr-TR"/>
        </w:rPr>
        <w:t>………………………..</w:t>
      </w:r>
      <w:proofErr w:type="gramEnd"/>
      <w:r w:rsidRPr="003B41CD">
        <w:rPr>
          <w:rFonts w:ascii="Times New Roman" w:hAnsi="Times New Roman"/>
          <w:b w:val="0"/>
          <w:szCs w:val="22"/>
          <w:lang w:val="tr-TR"/>
        </w:rPr>
        <w:t xml:space="preserve"> </w:t>
      </w:r>
      <w:r w:rsidR="00E90D67" w:rsidRPr="003B41CD">
        <w:rPr>
          <w:rFonts w:ascii="Times New Roman" w:hAnsi="Times New Roman"/>
          <w:b w:val="0"/>
          <w:szCs w:val="22"/>
          <w:lang w:val="tr-TR"/>
        </w:rPr>
        <w:t xml:space="preserve">adresinde 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 .......... m</w:t>
      </w:r>
      <w:r w:rsidRPr="003B41CD">
        <w:rPr>
          <w:rFonts w:ascii="Times New Roman" w:hAnsi="Times New Roman"/>
          <w:b w:val="0"/>
          <w:szCs w:val="22"/>
          <w:vertAlign w:val="superscript"/>
          <w:lang w:val="tr-TR"/>
        </w:rPr>
        <w:t>2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 yüzölçümlü alan üzerinde kurulu</w:t>
      </w:r>
      <w:r w:rsidR="003B41CD">
        <w:rPr>
          <w:rFonts w:ascii="Times New Roman" w:hAnsi="Times New Roman"/>
          <w:b w:val="0"/>
          <w:szCs w:val="22"/>
          <w:lang w:val="tr-TR"/>
        </w:rPr>
        <w:t>/kurulacak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, </w:t>
      </w:r>
      <w:proofErr w:type="gramStart"/>
      <w:r w:rsidRPr="003B41CD">
        <w:rPr>
          <w:rFonts w:ascii="Times New Roman" w:hAnsi="Times New Roman"/>
          <w:b w:val="0"/>
          <w:szCs w:val="22"/>
          <w:lang w:val="tr-TR"/>
        </w:rPr>
        <w:t>.............</w:t>
      </w:r>
      <w:proofErr w:type="gramEnd"/>
      <w:r w:rsidRPr="003B41CD">
        <w:rPr>
          <w:rFonts w:ascii="Times New Roman" w:hAnsi="Times New Roman"/>
          <w:b w:val="0"/>
          <w:szCs w:val="22"/>
          <w:lang w:val="tr-TR"/>
        </w:rPr>
        <w:t xml:space="preserve"> m</w:t>
      </w:r>
      <w:r w:rsidRPr="003B41CD">
        <w:rPr>
          <w:rFonts w:ascii="Times New Roman" w:hAnsi="Times New Roman"/>
          <w:b w:val="0"/>
          <w:szCs w:val="22"/>
          <w:vertAlign w:val="superscript"/>
          <w:lang w:val="tr-TR"/>
        </w:rPr>
        <w:t>2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 yüzölçümlü kapalı alanda faaliyet gösteren</w:t>
      </w:r>
      <w:r w:rsidR="00E90D67" w:rsidRPr="003B41CD">
        <w:rPr>
          <w:rFonts w:ascii="Times New Roman" w:hAnsi="Times New Roman"/>
          <w:b w:val="0"/>
          <w:szCs w:val="22"/>
          <w:lang w:val="tr-TR"/>
        </w:rPr>
        <w:t xml:space="preserve"> </w:t>
      </w:r>
      <w:r w:rsidR="003B41CD">
        <w:rPr>
          <w:rFonts w:ascii="Times New Roman" w:hAnsi="Times New Roman"/>
          <w:b w:val="0"/>
          <w:szCs w:val="22"/>
          <w:lang w:val="tr-TR"/>
        </w:rPr>
        <w:t>/gösterecek</w:t>
      </w:r>
      <w:proofErr w:type="gramStart"/>
      <w:r w:rsidR="00AB6068" w:rsidRPr="003B41CD">
        <w:rPr>
          <w:rFonts w:ascii="Times New Roman" w:hAnsi="Times New Roman"/>
          <w:b w:val="0"/>
          <w:szCs w:val="22"/>
          <w:lang w:val="tr-TR"/>
        </w:rPr>
        <w:t>………………</w:t>
      </w:r>
      <w:proofErr w:type="gramEnd"/>
      <w:r w:rsidR="00E90D67" w:rsidRPr="003B41CD">
        <w:rPr>
          <w:rFonts w:ascii="Times New Roman" w:hAnsi="Times New Roman"/>
          <w:b w:val="0"/>
          <w:szCs w:val="22"/>
          <w:lang w:val="tr-TR"/>
        </w:rPr>
        <w:t>(</w:t>
      </w:r>
      <w:r w:rsidR="00EA62A8" w:rsidRPr="003B41CD">
        <w:rPr>
          <w:rFonts w:ascii="Times New Roman" w:hAnsi="Times New Roman"/>
          <w:b w:val="0"/>
          <w:color w:val="FF0000"/>
          <w:szCs w:val="22"/>
          <w:lang w:val="tr-TR"/>
        </w:rPr>
        <w:t>firma ismi</w:t>
      </w:r>
      <w:r w:rsidR="00EA62A8" w:rsidRPr="003B41CD">
        <w:rPr>
          <w:rFonts w:ascii="Times New Roman" w:hAnsi="Times New Roman"/>
          <w:b w:val="0"/>
          <w:szCs w:val="22"/>
          <w:lang w:val="tr-TR"/>
        </w:rPr>
        <w:t xml:space="preserve">)’ ne ait </w:t>
      </w:r>
      <w:r w:rsidR="00EA62A8" w:rsidRPr="003B41CD">
        <w:rPr>
          <w:rFonts w:ascii="Times New Roman" w:hAnsi="Times New Roman"/>
          <w:b w:val="0"/>
          <w:color w:val="FF0000"/>
          <w:szCs w:val="22"/>
          <w:lang w:val="tr-TR"/>
        </w:rPr>
        <w:t>(</w:t>
      </w:r>
      <w:r w:rsidR="00E90D67" w:rsidRPr="003B41CD">
        <w:rPr>
          <w:rFonts w:ascii="Times New Roman" w:hAnsi="Times New Roman"/>
          <w:b w:val="0"/>
          <w:color w:val="FF0000"/>
          <w:szCs w:val="22"/>
          <w:lang w:val="tr-TR"/>
        </w:rPr>
        <w:t>faaliyet konusu, üretim türü yazılacak..)</w:t>
      </w:r>
      <w:r w:rsidR="00E90D67" w:rsidRPr="003B41CD">
        <w:rPr>
          <w:rFonts w:ascii="Times New Roman" w:hAnsi="Times New Roman"/>
          <w:b w:val="0"/>
          <w:szCs w:val="22"/>
          <w:lang w:val="tr-TR"/>
        </w:rPr>
        <w:t xml:space="preserve"> </w:t>
      </w:r>
      <w:r w:rsidR="003B41CD">
        <w:rPr>
          <w:rFonts w:ascii="Times New Roman" w:hAnsi="Times New Roman"/>
          <w:b w:val="0"/>
          <w:szCs w:val="22"/>
          <w:lang w:val="tr-TR"/>
        </w:rPr>
        <w:t>…</w:t>
      </w:r>
      <w:r w:rsidRPr="003B41CD">
        <w:rPr>
          <w:rFonts w:ascii="Times New Roman" w:hAnsi="Times New Roman"/>
          <w:b w:val="0"/>
          <w:szCs w:val="22"/>
          <w:lang w:val="tr-TR"/>
        </w:rPr>
        <w:t>tesisinin, 2872 sayılı Çevre K</w:t>
      </w:r>
      <w:r w:rsidR="0093149C" w:rsidRPr="003B41CD">
        <w:rPr>
          <w:rFonts w:ascii="Times New Roman" w:hAnsi="Times New Roman"/>
          <w:b w:val="0"/>
          <w:szCs w:val="22"/>
          <w:lang w:val="tr-TR"/>
        </w:rPr>
        <w:t xml:space="preserve">anunu çerçevesinde çıkarılan, </w:t>
      </w:r>
      <w:r w:rsidR="003B41CD" w:rsidRPr="003B41CD">
        <w:rPr>
          <w:rFonts w:ascii="Times New Roman" w:hAnsi="Times New Roman"/>
          <w:b w:val="0"/>
          <w:szCs w:val="22"/>
          <w:lang w:val="tr-TR"/>
        </w:rPr>
        <w:t xml:space="preserve">29.07.2022 tarih ve 31907 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sayılı Resmi </w:t>
      </w:r>
      <w:proofErr w:type="spellStart"/>
      <w:r w:rsidRPr="003B41CD">
        <w:rPr>
          <w:rFonts w:ascii="Times New Roman" w:hAnsi="Times New Roman"/>
          <w:b w:val="0"/>
          <w:szCs w:val="22"/>
          <w:lang w:val="tr-TR"/>
        </w:rPr>
        <w:t>Gazete'de</w:t>
      </w:r>
      <w:proofErr w:type="spellEnd"/>
      <w:r w:rsidR="003B41CD" w:rsidRPr="003B41CD">
        <w:rPr>
          <w:rFonts w:ascii="Times New Roman" w:hAnsi="Times New Roman"/>
          <w:b w:val="0"/>
          <w:szCs w:val="22"/>
          <w:lang w:val="tr-TR"/>
        </w:rPr>
        <w:t xml:space="preserve"> 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yayımlanarak yürürlüğe giren, Çevresel Etki Değerlendirmesi Yönetmeliği </w:t>
      </w:r>
      <w:r w:rsidR="00492A5E" w:rsidRPr="003B41CD">
        <w:rPr>
          <w:rFonts w:ascii="Times New Roman" w:hAnsi="Times New Roman"/>
          <w:b w:val="0"/>
          <w:szCs w:val="22"/>
          <w:lang w:val="tr-TR"/>
        </w:rPr>
        <w:t xml:space="preserve">(ÇED) </w:t>
      </w:r>
      <w:r w:rsidRPr="003B41CD">
        <w:rPr>
          <w:rFonts w:ascii="Times New Roman" w:hAnsi="Times New Roman"/>
          <w:b w:val="0"/>
          <w:szCs w:val="22"/>
          <w:lang w:val="tr-TR"/>
        </w:rPr>
        <w:t>hükümleri doğrultusunda değerlendirilmesi</w:t>
      </w:r>
      <w:r w:rsidR="006171B7" w:rsidRPr="003B41CD">
        <w:rPr>
          <w:rFonts w:ascii="Times New Roman" w:hAnsi="Times New Roman"/>
          <w:b w:val="0"/>
          <w:szCs w:val="22"/>
          <w:lang w:val="tr-TR"/>
        </w:rPr>
        <w:t xml:space="preserve"> için Bölge Müdürlüğünüz kurum görüşün için</w:t>
      </w:r>
      <w:r w:rsidRPr="003B41CD">
        <w:rPr>
          <w:rFonts w:ascii="Times New Roman" w:hAnsi="Times New Roman"/>
          <w:b w:val="0"/>
          <w:szCs w:val="22"/>
          <w:lang w:val="tr-TR"/>
        </w:rPr>
        <w:t xml:space="preserve">,  gereğini arz ederim. </w:t>
      </w:r>
      <w:proofErr w:type="gramStart"/>
      <w:r w:rsidRPr="003B41CD">
        <w:rPr>
          <w:rFonts w:ascii="Times New Roman" w:hAnsi="Times New Roman"/>
          <w:b w:val="0"/>
          <w:szCs w:val="22"/>
          <w:lang w:val="tr-TR"/>
        </w:rPr>
        <w:t>…..</w:t>
      </w:r>
      <w:proofErr w:type="gramEnd"/>
      <w:r w:rsidRPr="003B41CD">
        <w:rPr>
          <w:rFonts w:ascii="Times New Roman" w:hAnsi="Times New Roman"/>
          <w:b w:val="0"/>
          <w:szCs w:val="22"/>
          <w:lang w:val="tr-TR"/>
        </w:rPr>
        <w:t>/….../….</w:t>
      </w:r>
    </w:p>
    <w:p w:rsidR="001A6B93" w:rsidRPr="003B41CD" w:rsidRDefault="001A6B93">
      <w:pPr>
        <w:rPr>
          <w:rFonts w:ascii="Times New Roman" w:hAnsi="Times New Roman"/>
        </w:rPr>
      </w:pPr>
    </w:p>
    <w:tbl>
      <w:tblPr>
        <w:tblW w:w="0" w:type="auto"/>
        <w:tblInd w:w="6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</w:tblGrid>
      <w:tr w:rsidR="00FD3719" w:rsidRPr="003B41CD" w:rsidTr="0083278C">
        <w:tc>
          <w:tcPr>
            <w:tcW w:w="4067" w:type="dxa"/>
          </w:tcPr>
          <w:p w:rsidR="00FD3719" w:rsidRPr="003B41CD" w:rsidRDefault="00EA62A8" w:rsidP="0083278C">
            <w:pPr>
              <w:pStyle w:val="GvdeMetni"/>
              <w:spacing w:before="120"/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  <w:r w:rsidRPr="003B41CD">
              <w:rPr>
                <w:rFonts w:ascii="Times New Roman" w:hAnsi="Times New Roman"/>
                <w:b w:val="0"/>
                <w:szCs w:val="22"/>
                <w:lang w:val="tr-TR"/>
              </w:rPr>
              <w:t xml:space="preserve">Yetkili Ad </w:t>
            </w:r>
            <w:proofErr w:type="spellStart"/>
            <w:r w:rsidRPr="003B41CD">
              <w:rPr>
                <w:rFonts w:ascii="Times New Roman" w:hAnsi="Times New Roman"/>
                <w:b w:val="0"/>
                <w:szCs w:val="22"/>
                <w:lang w:val="tr-TR"/>
              </w:rPr>
              <w:t>Soyad</w:t>
            </w:r>
            <w:proofErr w:type="spellEnd"/>
            <w:r w:rsidRPr="003B41CD">
              <w:rPr>
                <w:rFonts w:ascii="Times New Roman" w:hAnsi="Times New Roman"/>
                <w:b w:val="0"/>
                <w:szCs w:val="22"/>
                <w:lang w:val="tr-TR"/>
              </w:rPr>
              <w:t xml:space="preserve">/Ticari </w:t>
            </w:r>
            <w:proofErr w:type="spellStart"/>
            <w:r w:rsidRPr="003B41CD">
              <w:rPr>
                <w:rFonts w:ascii="Times New Roman" w:hAnsi="Times New Roman"/>
                <w:b w:val="0"/>
                <w:szCs w:val="22"/>
                <w:lang w:val="tr-TR"/>
              </w:rPr>
              <w:t>Ünvan</w:t>
            </w:r>
            <w:proofErr w:type="spellEnd"/>
          </w:p>
          <w:p w:rsidR="00FD3719" w:rsidRPr="003B41CD" w:rsidRDefault="00FD3719" w:rsidP="0083278C">
            <w:pPr>
              <w:pStyle w:val="GvdeMetni"/>
              <w:spacing w:before="120"/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  <w:r w:rsidRPr="003B41CD">
              <w:rPr>
                <w:rFonts w:ascii="Times New Roman" w:hAnsi="Times New Roman"/>
                <w:b w:val="0"/>
                <w:szCs w:val="22"/>
                <w:lang w:val="tr-TR"/>
              </w:rPr>
              <w:t>İmza, Kaşe</w:t>
            </w:r>
          </w:p>
          <w:p w:rsidR="00FD3719" w:rsidRPr="003B41CD" w:rsidRDefault="00FD3719" w:rsidP="0083278C">
            <w:pPr>
              <w:pStyle w:val="GvdeMetni"/>
              <w:spacing w:before="120"/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</w:p>
        </w:tc>
      </w:tr>
    </w:tbl>
    <w:p w:rsidR="00FD3719" w:rsidRPr="003B41CD" w:rsidRDefault="001A6B93" w:rsidP="00FD3719">
      <w:pPr>
        <w:pStyle w:val="GvdeMetni"/>
        <w:spacing w:before="120"/>
        <w:rPr>
          <w:rFonts w:ascii="Times New Roman" w:hAnsi="Times New Roman"/>
          <w:b w:val="0"/>
          <w:szCs w:val="22"/>
          <w:u w:val="single"/>
          <w:lang w:val="tr-TR"/>
        </w:rPr>
      </w:pPr>
      <w:r w:rsidRPr="003B41CD">
        <w:rPr>
          <w:rFonts w:ascii="Times New Roman" w:hAnsi="Times New Roman"/>
          <w:b w:val="0"/>
          <w:szCs w:val="22"/>
          <w:u w:val="single"/>
          <w:lang w:val="tr-TR"/>
        </w:rPr>
        <w:t>İrtibat Bilgisi</w:t>
      </w:r>
      <w:r w:rsidR="00FD3719" w:rsidRPr="003B41CD">
        <w:rPr>
          <w:rFonts w:ascii="Times New Roman" w:hAnsi="Times New Roman"/>
          <w:b w:val="0"/>
          <w:szCs w:val="22"/>
          <w:u w:val="single"/>
          <w:lang w:val="tr-TR"/>
        </w:rPr>
        <w:t>:</w:t>
      </w:r>
    </w:p>
    <w:p w:rsidR="00FD3719" w:rsidRPr="003B41CD" w:rsidRDefault="001A6B93" w:rsidP="00FD3719">
      <w:pPr>
        <w:spacing w:before="120" w:line="360" w:lineRule="auto"/>
        <w:jc w:val="both"/>
        <w:rPr>
          <w:rFonts w:ascii="Times New Roman" w:hAnsi="Times New Roman"/>
        </w:rPr>
      </w:pPr>
      <w:r w:rsidRPr="003B41CD">
        <w:rPr>
          <w:rFonts w:ascii="Times New Roman" w:hAnsi="Times New Roman"/>
        </w:rPr>
        <w:t xml:space="preserve">İlgili Kişi: (Ad, </w:t>
      </w:r>
      <w:proofErr w:type="spellStart"/>
      <w:r w:rsidRPr="003B41CD">
        <w:rPr>
          <w:rFonts w:ascii="Times New Roman" w:hAnsi="Times New Roman"/>
        </w:rPr>
        <w:t>Soyad</w:t>
      </w:r>
      <w:proofErr w:type="spellEnd"/>
      <w:r w:rsidRPr="003B41CD">
        <w:rPr>
          <w:rFonts w:ascii="Times New Roman" w:hAnsi="Times New Roman"/>
        </w:rPr>
        <w:t>)</w:t>
      </w:r>
    </w:p>
    <w:p w:rsidR="00FD3719" w:rsidRPr="003B41CD" w:rsidRDefault="00FD3719" w:rsidP="00FD3719">
      <w:pPr>
        <w:jc w:val="both"/>
        <w:rPr>
          <w:rFonts w:ascii="Times New Roman" w:hAnsi="Times New Roman"/>
        </w:rPr>
      </w:pPr>
      <w:r w:rsidRPr="003B41CD">
        <w:rPr>
          <w:rFonts w:ascii="Times New Roman" w:hAnsi="Times New Roman"/>
        </w:rPr>
        <w:t>Telefon/Faks No</w:t>
      </w:r>
      <w:proofErr w:type="gramStart"/>
      <w:r w:rsidRPr="003B41CD">
        <w:rPr>
          <w:rFonts w:ascii="Times New Roman" w:hAnsi="Times New Roman"/>
        </w:rPr>
        <w:t>:</w:t>
      </w:r>
      <w:r w:rsidR="001A6B93" w:rsidRPr="003B41CD">
        <w:rPr>
          <w:rFonts w:ascii="Times New Roman" w:hAnsi="Times New Roman"/>
        </w:rPr>
        <w:t>........</w:t>
      </w:r>
      <w:proofErr w:type="gramEnd"/>
    </w:p>
    <w:p w:rsidR="00FD3719" w:rsidRPr="003B41CD" w:rsidRDefault="00606E22" w:rsidP="00FD3719">
      <w:pPr>
        <w:jc w:val="both"/>
        <w:rPr>
          <w:rFonts w:ascii="Times New Roman" w:hAnsi="Times New Roman"/>
          <w:spacing w:val="40"/>
          <w:u w:val="single"/>
        </w:rPr>
      </w:pPr>
      <w:r w:rsidRPr="003B41CD">
        <w:rPr>
          <w:rFonts w:ascii="Times New Roman" w:hAnsi="Times New Roman"/>
          <w:spacing w:val="40"/>
          <w:u w:val="single"/>
        </w:rPr>
        <w:t>Ek:</w:t>
      </w:r>
      <w:r w:rsidR="007557BB" w:rsidRPr="003B41CD">
        <w:rPr>
          <w:rFonts w:ascii="Times New Roman" w:hAnsi="Times New Roman"/>
          <w:spacing w:val="40"/>
          <w:u w:val="single"/>
        </w:rPr>
        <w:t xml:space="preserve"> </w:t>
      </w:r>
    </w:p>
    <w:p w:rsidR="00860BEB" w:rsidRPr="003B41CD" w:rsidRDefault="001E4701" w:rsidP="0086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tr-TR"/>
        </w:rPr>
      </w:pPr>
      <w:r w:rsidRPr="003B41CD">
        <w:rPr>
          <w:rFonts w:ascii="Times New Roman" w:hAnsi="Times New Roman"/>
          <w:lang w:eastAsia="tr-TR"/>
        </w:rPr>
        <w:t xml:space="preserve">1-Yapılan/Yapılacak faaliyete ait ayrıntılı ve açıklayıcı </w:t>
      </w:r>
      <w:proofErr w:type="gramStart"/>
      <w:r w:rsidRPr="003B41CD">
        <w:rPr>
          <w:rFonts w:ascii="Times New Roman" w:hAnsi="Times New Roman"/>
          <w:lang w:eastAsia="tr-TR"/>
        </w:rPr>
        <w:t>proses</w:t>
      </w:r>
      <w:proofErr w:type="gramEnd"/>
      <w:r w:rsidRPr="003B41CD">
        <w:rPr>
          <w:rFonts w:ascii="Times New Roman" w:hAnsi="Times New Roman"/>
          <w:lang w:eastAsia="tr-TR"/>
        </w:rPr>
        <w:t xml:space="preserve"> özeti.</w:t>
      </w:r>
      <w:r w:rsidR="0054611A" w:rsidRPr="003B41CD">
        <w:rPr>
          <w:rFonts w:ascii="Times New Roman" w:hAnsi="Times New Roman"/>
          <w:lang w:eastAsia="tr-TR"/>
        </w:rPr>
        <w:t xml:space="preserve">   </w:t>
      </w:r>
    </w:p>
    <w:p w:rsidR="00860BEB" w:rsidRPr="003B41CD" w:rsidRDefault="007557BB" w:rsidP="0086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2</w:t>
      </w:r>
      <w:r w:rsidR="001E4701" w:rsidRPr="003B41CD">
        <w:rPr>
          <w:rFonts w:ascii="Times New Roman" w:hAnsi="Times New Roman"/>
          <w:lang w:eastAsia="tr-TR"/>
        </w:rPr>
        <w:t>-Varsa Proses Akış</w:t>
      </w:r>
      <w:r w:rsidR="00860BEB" w:rsidRPr="003B41CD">
        <w:rPr>
          <w:rFonts w:ascii="Times New Roman" w:hAnsi="Times New Roman"/>
          <w:lang w:eastAsia="tr-TR"/>
        </w:rPr>
        <w:t xml:space="preserve"> Şeması</w:t>
      </w:r>
      <w:r w:rsidR="0054611A" w:rsidRPr="003B41CD">
        <w:rPr>
          <w:rFonts w:ascii="Times New Roman" w:hAnsi="Times New Roman"/>
          <w:lang w:eastAsia="tr-TR"/>
        </w:rPr>
        <w:t xml:space="preserve">   </w:t>
      </w:r>
    </w:p>
    <w:p w:rsidR="00860BEB" w:rsidRPr="003B41CD" w:rsidRDefault="003135F7" w:rsidP="007557BB">
      <w:pPr>
        <w:pStyle w:val="AralkYok"/>
        <w:rPr>
          <w:rFonts w:ascii="Times New Roman" w:hAnsi="Times New Roman"/>
        </w:rPr>
      </w:pPr>
      <w:r w:rsidRPr="003B41CD">
        <w:rPr>
          <w:rFonts w:ascii="Times New Roman" w:hAnsi="Times New Roman"/>
          <w:lang w:eastAsia="tr-TR"/>
        </w:rPr>
        <w:t>3</w:t>
      </w:r>
      <w:r w:rsidR="00860BEB" w:rsidRPr="003B41CD">
        <w:rPr>
          <w:rFonts w:ascii="Times New Roman" w:hAnsi="Times New Roman"/>
          <w:lang w:eastAsia="tr-TR"/>
        </w:rPr>
        <w:t>-</w:t>
      </w:r>
      <w:r w:rsidR="001E4701" w:rsidRPr="003B41CD">
        <w:rPr>
          <w:rFonts w:ascii="Times New Roman" w:hAnsi="Times New Roman"/>
          <w:lang w:eastAsia="tr-TR"/>
        </w:rPr>
        <w:t>Faaliyet</w:t>
      </w:r>
      <w:r w:rsidR="001E4701" w:rsidRPr="003B41CD">
        <w:rPr>
          <w:rFonts w:ascii="Times New Roman" w:hAnsi="Times New Roman"/>
        </w:rPr>
        <w:t xml:space="preserve"> Yeri</w:t>
      </w:r>
      <w:r w:rsidR="007557BB" w:rsidRPr="003B41CD">
        <w:rPr>
          <w:rFonts w:ascii="Times New Roman" w:hAnsi="Times New Roman"/>
        </w:rPr>
        <w:t xml:space="preserve"> Mülkiyetine İlişkin Belge (</w:t>
      </w:r>
      <w:r w:rsidR="007557BB" w:rsidRPr="003B41CD">
        <w:rPr>
          <w:rFonts w:ascii="Times New Roman" w:hAnsi="Times New Roman"/>
          <w:lang w:eastAsia="tr-TR"/>
        </w:rPr>
        <w:t xml:space="preserve">Tapu veya </w:t>
      </w:r>
      <w:r w:rsidR="007557BB" w:rsidRPr="003B41CD">
        <w:rPr>
          <w:rFonts w:ascii="Times New Roman" w:hAnsi="Times New Roman"/>
        </w:rPr>
        <w:t>Kiracı ise kira kontratı)</w:t>
      </w:r>
    </w:p>
    <w:p w:rsidR="00860BEB" w:rsidRPr="003B41CD" w:rsidRDefault="003135F7" w:rsidP="0086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4</w:t>
      </w:r>
      <w:r w:rsidR="00AF3D32" w:rsidRPr="003B41CD">
        <w:rPr>
          <w:rFonts w:ascii="Times New Roman" w:hAnsi="Times New Roman"/>
          <w:lang w:eastAsia="tr-TR"/>
        </w:rPr>
        <w:t xml:space="preserve">-Vaziyet </w:t>
      </w:r>
      <w:r w:rsidR="001E4701" w:rsidRPr="003B41CD">
        <w:rPr>
          <w:rFonts w:ascii="Times New Roman" w:hAnsi="Times New Roman"/>
          <w:lang w:eastAsia="tr-TR"/>
        </w:rPr>
        <w:t xml:space="preserve">ve </w:t>
      </w:r>
      <w:r w:rsidRPr="003B41CD">
        <w:rPr>
          <w:rFonts w:ascii="Times New Roman" w:hAnsi="Times New Roman"/>
          <w:lang w:eastAsia="tr-TR"/>
        </w:rPr>
        <w:t>Yerleşim Planı</w:t>
      </w:r>
      <w:r w:rsidR="001E4701" w:rsidRPr="003B41CD">
        <w:rPr>
          <w:rFonts w:ascii="Times New Roman" w:hAnsi="Times New Roman"/>
          <w:lang w:eastAsia="tr-TR"/>
        </w:rPr>
        <w:t>.</w:t>
      </w:r>
    </w:p>
    <w:p w:rsidR="00860BEB" w:rsidRPr="003B41CD" w:rsidRDefault="003135F7" w:rsidP="0086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5</w:t>
      </w:r>
      <w:r w:rsidR="00860BEB" w:rsidRPr="003B41CD">
        <w:rPr>
          <w:rFonts w:ascii="Times New Roman" w:hAnsi="Times New Roman"/>
          <w:lang w:eastAsia="tr-TR"/>
        </w:rPr>
        <w:t xml:space="preserve">-Varsa kapasite raporu ve projeyi tanıtıcı </w:t>
      </w:r>
      <w:r w:rsidR="00EA62A8" w:rsidRPr="003B41CD">
        <w:rPr>
          <w:rFonts w:ascii="Times New Roman" w:hAnsi="Times New Roman"/>
          <w:lang w:eastAsia="tr-TR"/>
        </w:rPr>
        <w:t xml:space="preserve">diğer </w:t>
      </w:r>
      <w:r w:rsidR="00860BEB" w:rsidRPr="003B41CD">
        <w:rPr>
          <w:rFonts w:ascii="Times New Roman" w:hAnsi="Times New Roman"/>
          <w:lang w:eastAsia="tr-TR"/>
        </w:rPr>
        <w:t>belge</w:t>
      </w:r>
      <w:r w:rsidR="00EA62A8" w:rsidRPr="003B41CD">
        <w:rPr>
          <w:rFonts w:ascii="Times New Roman" w:hAnsi="Times New Roman"/>
          <w:lang w:eastAsia="tr-TR"/>
        </w:rPr>
        <w:t>ler</w:t>
      </w:r>
      <w:r w:rsidR="00860BEB" w:rsidRPr="003B41CD">
        <w:rPr>
          <w:rFonts w:ascii="Times New Roman" w:hAnsi="Times New Roman"/>
          <w:lang w:eastAsia="tr-TR"/>
        </w:rPr>
        <w:t>,</w:t>
      </w:r>
    </w:p>
    <w:p w:rsidR="00860BEB" w:rsidRPr="003B41CD" w:rsidRDefault="003135F7" w:rsidP="0086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6</w:t>
      </w:r>
      <w:r w:rsidR="00860BEB" w:rsidRPr="003B41CD">
        <w:rPr>
          <w:rFonts w:ascii="Times New Roman" w:hAnsi="Times New Roman"/>
          <w:lang w:eastAsia="tr-TR"/>
        </w:rPr>
        <w:t>-Ticaret Sicil Gazetesi,</w:t>
      </w:r>
    </w:p>
    <w:p w:rsidR="001E4701" w:rsidRPr="003B41CD" w:rsidRDefault="003135F7" w:rsidP="001E4701">
      <w:pPr>
        <w:pStyle w:val="AralkYok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7</w:t>
      </w:r>
      <w:r w:rsidR="00860BEB" w:rsidRPr="003B41CD">
        <w:rPr>
          <w:rFonts w:ascii="Times New Roman" w:hAnsi="Times New Roman"/>
          <w:lang w:eastAsia="tr-TR"/>
        </w:rPr>
        <w:t>-Vergi Levhası</w:t>
      </w:r>
    </w:p>
    <w:p w:rsidR="001E4701" w:rsidRPr="003B41CD" w:rsidRDefault="003135F7" w:rsidP="001E4701">
      <w:pPr>
        <w:pStyle w:val="AralkYok"/>
        <w:rPr>
          <w:rFonts w:ascii="Times New Roman" w:hAnsi="Times New Roman"/>
          <w:lang w:eastAsia="tr-TR"/>
        </w:rPr>
      </w:pPr>
      <w:r w:rsidRPr="003B41CD">
        <w:rPr>
          <w:rFonts w:ascii="Times New Roman" w:hAnsi="Times New Roman"/>
          <w:lang w:eastAsia="tr-TR"/>
        </w:rPr>
        <w:t>8</w:t>
      </w:r>
      <w:r w:rsidR="001E4701" w:rsidRPr="003B41CD">
        <w:rPr>
          <w:rFonts w:ascii="Times New Roman" w:hAnsi="Times New Roman"/>
          <w:lang w:eastAsia="tr-TR"/>
        </w:rPr>
        <w:t>- Varsa daha önce alınmış ÇED Görüş ve Belgesi.</w:t>
      </w:r>
      <w:bookmarkStart w:id="0" w:name="_GoBack"/>
      <w:bookmarkEnd w:id="0"/>
    </w:p>
    <w:sectPr w:rsidR="001E4701" w:rsidRPr="003B41CD" w:rsidSect="00B215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7C" w:rsidRDefault="0063017C" w:rsidP="00AD510E">
      <w:pPr>
        <w:spacing w:after="0" w:line="240" w:lineRule="auto"/>
      </w:pPr>
      <w:r>
        <w:separator/>
      </w:r>
    </w:p>
  </w:endnote>
  <w:endnote w:type="continuationSeparator" w:id="0">
    <w:p w:rsidR="0063017C" w:rsidRDefault="0063017C" w:rsidP="00A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C0" w:rsidRPr="006D3AC0" w:rsidRDefault="006D3AC0" w:rsidP="009E09CA">
    <w:pPr>
      <w:pStyle w:val="Altbilgi"/>
      <w:ind w:left="284"/>
      <w:rPr>
        <w:rFonts w:ascii="Times New Roman" w:hAnsi="Times New Roman"/>
      </w:rPr>
    </w:pPr>
    <w:r w:rsidRPr="006D3AC0">
      <w:rPr>
        <w:rFonts w:ascii="Times New Roman" w:hAnsi="Times New Roman"/>
        <w:b/>
      </w:rPr>
      <w:t xml:space="preserve">Doküman No: </w:t>
    </w:r>
    <w:r w:rsidRPr="006D3AC0">
      <w:rPr>
        <w:rFonts w:ascii="Times New Roman" w:hAnsi="Times New Roman"/>
      </w:rPr>
      <w:t xml:space="preserve">Ç.FR.36       </w:t>
    </w:r>
    <w:r w:rsidRPr="006D3AC0">
      <w:rPr>
        <w:rFonts w:ascii="Times New Roman" w:hAnsi="Times New Roman"/>
        <w:b/>
      </w:rPr>
      <w:t>Yayın Tarihi:</w:t>
    </w:r>
    <w:r w:rsidRPr="006D3AC0">
      <w:rPr>
        <w:rFonts w:ascii="Times New Roman" w:hAnsi="Times New Roman"/>
      </w:rPr>
      <w:t xml:space="preserve"> 19.06.2023      </w:t>
    </w:r>
    <w:r w:rsidRPr="006D3AC0">
      <w:rPr>
        <w:rFonts w:ascii="Times New Roman" w:hAnsi="Times New Roman"/>
        <w:b/>
      </w:rPr>
      <w:t>Revizyon No:</w:t>
    </w:r>
    <w:r w:rsidRPr="006D3AC0">
      <w:rPr>
        <w:rFonts w:ascii="Times New Roman" w:hAnsi="Times New Roman"/>
      </w:rPr>
      <w:t xml:space="preserve"> -    </w:t>
    </w:r>
    <w:r w:rsidRPr="006D3AC0">
      <w:rPr>
        <w:rFonts w:ascii="Times New Roman" w:hAnsi="Times New Roman"/>
        <w:b/>
      </w:rPr>
      <w:t xml:space="preserve">Revizyon Tarihi: </w:t>
    </w:r>
    <w:r w:rsidRPr="006D3AC0">
      <w:rPr>
        <w:rFonts w:ascii="Times New Roman" w:hAnsi="Times New Roman"/>
      </w:rPr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7C" w:rsidRDefault="0063017C" w:rsidP="00AD510E">
      <w:pPr>
        <w:spacing w:after="0" w:line="240" w:lineRule="auto"/>
      </w:pPr>
      <w:r>
        <w:separator/>
      </w:r>
    </w:p>
  </w:footnote>
  <w:footnote w:type="continuationSeparator" w:id="0">
    <w:p w:rsidR="0063017C" w:rsidRDefault="0063017C" w:rsidP="00A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0E" w:rsidRPr="001A6B93" w:rsidRDefault="001A6B93" w:rsidP="00AD510E">
    <w:pPr>
      <w:pStyle w:val="stbilgi"/>
      <w:jc w:val="center"/>
      <w:rPr>
        <w:rFonts w:ascii="Times New Roman" w:hAnsi="Times New Roman"/>
        <w:b/>
        <w:color w:val="FF0000"/>
        <w:sz w:val="36"/>
        <w:szCs w:val="44"/>
      </w:rPr>
    </w:pPr>
    <w:r>
      <w:rPr>
        <w:rFonts w:ascii="Times New Roman" w:hAnsi="Times New Roman"/>
        <w:b/>
        <w:color w:val="FF0000"/>
        <w:sz w:val="44"/>
        <w:szCs w:val="44"/>
      </w:rPr>
      <w:t xml:space="preserve"> </w:t>
    </w:r>
    <w:r w:rsidRPr="001A6B93">
      <w:rPr>
        <w:rFonts w:ascii="Times New Roman" w:hAnsi="Times New Roman"/>
        <w:b/>
        <w:color w:val="FF0000"/>
        <w:sz w:val="36"/>
        <w:szCs w:val="44"/>
      </w:rPr>
      <w:t xml:space="preserve">(Firma </w:t>
    </w:r>
    <w:proofErr w:type="gramStart"/>
    <w:r w:rsidRPr="001A6B93">
      <w:rPr>
        <w:rFonts w:ascii="Times New Roman" w:hAnsi="Times New Roman"/>
        <w:b/>
        <w:color w:val="FF0000"/>
        <w:sz w:val="36"/>
        <w:szCs w:val="44"/>
      </w:rPr>
      <w:t>antetli</w:t>
    </w:r>
    <w:proofErr w:type="gramEnd"/>
    <w:r w:rsidRPr="001A6B93">
      <w:rPr>
        <w:rFonts w:ascii="Times New Roman" w:hAnsi="Times New Roman"/>
        <w:b/>
        <w:color w:val="FF0000"/>
        <w:sz w:val="36"/>
        <w:szCs w:val="44"/>
      </w:rPr>
      <w:t xml:space="preserve"> kağıt kullanılabilir)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19"/>
    <w:rsid w:val="00020DF1"/>
    <w:rsid w:val="0002774B"/>
    <w:rsid w:val="00032521"/>
    <w:rsid w:val="00075A54"/>
    <w:rsid w:val="001A6B93"/>
    <w:rsid w:val="001B6CC8"/>
    <w:rsid w:val="001E4701"/>
    <w:rsid w:val="003135F7"/>
    <w:rsid w:val="003B41CD"/>
    <w:rsid w:val="003B679F"/>
    <w:rsid w:val="003C0DFD"/>
    <w:rsid w:val="003D21B9"/>
    <w:rsid w:val="00405121"/>
    <w:rsid w:val="004920DB"/>
    <w:rsid w:val="00492A5E"/>
    <w:rsid w:val="004C1E13"/>
    <w:rsid w:val="0054611A"/>
    <w:rsid w:val="00555328"/>
    <w:rsid w:val="005A5D97"/>
    <w:rsid w:val="00606E22"/>
    <w:rsid w:val="006171B7"/>
    <w:rsid w:val="006228CE"/>
    <w:rsid w:val="0063017C"/>
    <w:rsid w:val="006D3AC0"/>
    <w:rsid w:val="006F3070"/>
    <w:rsid w:val="007037C6"/>
    <w:rsid w:val="00705F24"/>
    <w:rsid w:val="0075114A"/>
    <w:rsid w:val="007557BB"/>
    <w:rsid w:val="007A7AF2"/>
    <w:rsid w:val="007B2F75"/>
    <w:rsid w:val="007B7B7C"/>
    <w:rsid w:val="0083278C"/>
    <w:rsid w:val="00855169"/>
    <w:rsid w:val="00860BEB"/>
    <w:rsid w:val="00864056"/>
    <w:rsid w:val="008C55DF"/>
    <w:rsid w:val="00927AD3"/>
    <w:rsid w:val="0093149C"/>
    <w:rsid w:val="009821E7"/>
    <w:rsid w:val="009E09CA"/>
    <w:rsid w:val="00AB6068"/>
    <w:rsid w:val="00AD510E"/>
    <w:rsid w:val="00AF3D32"/>
    <w:rsid w:val="00B2158A"/>
    <w:rsid w:val="00C268F7"/>
    <w:rsid w:val="00D4244B"/>
    <w:rsid w:val="00D62757"/>
    <w:rsid w:val="00DC3327"/>
    <w:rsid w:val="00DC7689"/>
    <w:rsid w:val="00DD6472"/>
    <w:rsid w:val="00E36A03"/>
    <w:rsid w:val="00E570EB"/>
    <w:rsid w:val="00E90D67"/>
    <w:rsid w:val="00EA62A8"/>
    <w:rsid w:val="00EC2577"/>
    <w:rsid w:val="00ED5106"/>
    <w:rsid w:val="00F7137D"/>
    <w:rsid w:val="00F87BA3"/>
    <w:rsid w:val="00FB2C6E"/>
    <w:rsid w:val="00FB5C41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3FA-8195-4472-8540-0846647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8A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D3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20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D3719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/>
      <w:b/>
      <w:kern w:val="40"/>
      <w:szCs w:val="20"/>
      <w:lang w:val="en-US" w:eastAsia="tr-TR"/>
    </w:rPr>
  </w:style>
  <w:style w:type="character" w:customStyle="1" w:styleId="GvdeMetniChar">
    <w:name w:val="Gövde Metni Char"/>
    <w:link w:val="GvdeMetni"/>
    <w:rsid w:val="00FD3719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FD37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D3719"/>
  </w:style>
  <w:style w:type="paragraph" w:styleId="GvdeMetni3">
    <w:name w:val="Body Text 3"/>
    <w:basedOn w:val="Normal"/>
    <w:link w:val="GvdeMetni3Char"/>
    <w:uiPriority w:val="99"/>
    <w:semiHidden/>
    <w:unhideWhenUsed/>
    <w:rsid w:val="00FD3719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semiHidden/>
    <w:rsid w:val="00FD3719"/>
    <w:rPr>
      <w:sz w:val="16"/>
      <w:szCs w:val="16"/>
    </w:rPr>
  </w:style>
  <w:style w:type="paragraph" w:styleId="AralkYok">
    <w:name w:val="No Spacing"/>
    <w:uiPriority w:val="1"/>
    <w:qFormat/>
    <w:rsid w:val="00FD3719"/>
    <w:rPr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FD3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AD51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D510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D51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D510E"/>
    <w:rPr>
      <w:sz w:val="22"/>
      <w:szCs w:val="22"/>
      <w:lang w:eastAsia="en-US"/>
    </w:rPr>
  </w:style>
  <w:style w:type="character" w:customStyle="1" w:styleId="Balk4Char">
    <w:name w:val="Başlık 4 Char"/>
    <w:link w:val="Balk4"/>
    <w:uiPriority w:val="9"/>
    <w:semiHidden/>
    <w:rsid w:val="004920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Kpr">
    <w:name w:val="Hyperlink"/>
    <w:uiPriority w:val="99"/>
    <w:semiHidden/>
    <w:unhideWhenUsed/>
    <w:rsid w:val="004920DB"/>
    <w:rPr>
      <w:rFonts w:ascii="Arial" w:hAnsi="Arial" w:cs="Arial" w:hint="default"/>
      <w:b/>
      <w:bCs/>
      <w:strike w:val="0"/>
      <w:dstrike w:val="0"/>
      <w:color w:val="383DFC"/>
      <w:sz w:val="18"/>
      <w:szCs w:val="18"/>
      <w:u w:val="none"/>
      <w:effect w:val="none"/>
    </w:rPr>
  </w:style>
  <w:style w:type="character" w:styleId="Gl">
    <w:name w:val="Strong"/>
    <w:uiPriority w:val="22"/>
    <w:qFormat/>
    <w:rsid w:val="00492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newsdate">
    <w:name w:val="newsdate"/>
    <w:basedOn w:val="Normal"/>
    <w:rsid w:val="00492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61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938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3912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4754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022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540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74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7993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554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950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7751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5446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189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1105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521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3879">
                          <w:marLeft w:val="18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AEE2-8E6A-4206-9E35-93283CFB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cp:lastModifiedBy>kalite</cp:lastModifiedBy>
  <cp:revision>5</cp:revision>
  <dcterms:created xsi:type="dcterms:W3CDTF">2023-06-15T10:28:00Z</dcterms:created>
  <dcterms:modified xsi:type="dcterms:W3CDTF">2023-06-15T11:45:00Z</dcterms:modified>
</cp:coreProperties>
</file>